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原料</w:t>
      </w:r>
      <w:r>
        <w:rPr>
          <w:rFonts w:hint="eastAsia" w:ascii="宋体" w:hAnsi="宋体" w:eastAsia="宋体" w:cs="宋体"/>
          <w:b/>
          <w:sz w:val="44"/>
          <w:szCs w:val="44"/>
        </w:rPr>
        <w:t>采购合同</w:t>
      </w:r>
    </w:p>
    <w:p>
      <w:pPr>
        <w:spacing w:line="520" w:lineRule="exact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合同编号：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HWTYLCG-LK-202XXXXX</w:t>
      </w:r>
    </w:p>
    <w:p>
      <w:pPr>
        <w:spacing w:line="52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甲方（采购方）：广西华沃特集团股份有限公司</w:t>
      </w:r>
    </w:p>
    <w:p>
      <w:pPr>
        <w:spacing w:line="520" w:lineRule="exac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乙方（供货方）：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XXXXXXXX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经公开招标，甲乙双方就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甲方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乙方采购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XXXX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达成如下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约定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spacing w:afterLines="50"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一、品名、质量要求、数量、送货地点、单价、结算要求、备注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629"/>
        <w:gridCol w:w="834"/>
        <w:gridCol w:w="1788"/>
        <w:gridCol w:w="936"/>
        <w:gridCol w:w="977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产地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货地点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数量（吨）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单价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（元/吨）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51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266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XXXXX，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水分≤35%为一级产品；35%﹤水分≤38%为二级产品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813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XXXXX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51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266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XXXXX，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分≤30%为一级产品；30%﹤水分≤33%为二级产品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813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XXXXX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60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结算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约定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品名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（1）发到贺州市桂山新能源有限责任公司按合同单价结算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桂山：XXX元/吨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（2）发到广西壮族自治区国有七坡林场绿丰复合肥厂、广西高林肥业有限责任公司在合同单价基础上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每吨减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绿丰：XXX元/吨，高林：XXX元/吨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ind w:left="200" w:hanging="240" w:hangingChars="1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（3）发到广西合浦钦冠生态有机肥业有限公司在合同单价基础上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每吨减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(钦冠：XXX元/吨)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。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以上为一级品价格，二级品价格在一级品价格基础上减30元/吨。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）发票备注栏备注：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</w:t>
            </w:r>
          </w:p>
          <w:p>
            <w:pPr>
              <w:adjustRightInd w:val="0"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品名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</w:t>
            </w:r>
          </w:p>
          <w:p>
            <w:pPr>
              <w:adjustRightInd w:val="0"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（1）发到贺州市桂山新能源有限责任公司按合同单价结算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桂山：XXX元/吨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（2）发到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广西壮族自治区国有七坡林场绿丰复合肥厂、广西高林肥业有限责任公司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在合同单价基础上每吨减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绿丰：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元/吨，高林：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元/吨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（3）发到广西合浦钦冠生态有机肥业有限公司在合同单价基础上每吨减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XXX元/吨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以上为一级品价格，二级品价格在一级品价格基础上减30元/吨。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）发票备注栏备注：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XXXX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60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备注：合同履行过程中，甲方可根据实际需求按±10%的比例对采购数量作适当调整（以实际采购量作为结算依据），其增加购买部分仍按本合同规定单价执行。</w:t>
            </w:r>
          </w:p>
        </w:tc>
      </w:tr>
    </w:tbl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二、交收时间：20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日前；交货地点：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以甲方通知为准。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、结算方式：双方约定货到票到后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0日内结款。乙方需出具合法合规的增值税专用发票。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、交货及验收：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（一）乙方应当将本合同列明的商品，按照约定的时间、运输方式交付到甲方指定地点。甲方应当妥善安排工作人员在到货后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24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小时内按照本合同列明商品的种类、规格、产地、数量、包装等进行初步验收，并出具收货凭证。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（二）提出异议的期限：甲方应在收货后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7天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内将验收数量或质量不合格的情形通知乙方，甲方怠于通知的，视为数量或质量合格（验收合格的并不免除其后因质量问题乙方应承担的责任）；乙方在收到异议后应在3个工作日内予以书面答复，否则视为默认甲方提出的异议和处理意见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、双方权利及义务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（一）甲方权利及义务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1.甲方有权要求乙方按照约定的时间、地点，把货物保质保量运送到甲方指定目的地；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2.甲方有权根据公司经营计划，临时改变配送计划；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3.甲方应按照合同规定向乙方支付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货款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4.乙方未按照甲方供货要求按时供货，导致甲方生产被迫停产的，甲方有权提前终止并解除合同，造成的损失由乙方承担。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5.甲方有权对配送的每批次进行抽查，若质量及数量不满足甲方要求的，甲方有权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退货并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追究乙方责任。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（二）乙方权利及义务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1.乙方有权按照合同规定要求甲方支付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货款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2.乙方应严格按照甲方的质量要求执行，如所供产品经甲方抽检判定为不符合采购质量要求产品，乙方有权要求封样，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并送广西壮族自治区产品质量检验研究院复检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以复检结果为准，复检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不合格的，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甲方有权退货，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乙方承担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因退货产生的一切费用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3.乙方应该严格按照甲方下达的采购计划安排供货，对超计划进行供货的，甲方有权拒收，由此造成的一切损失均有乙方承担。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、合同解除条件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（一）合同到期且得到完满履行后，合同当事人不续展合同的，合同自然解除；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二）甲乙双方的任何一方由于不可抗力的原因不能履行合同时，应及时向对方通报不能履行或不能完全履行的理由，以减轻可能给对方造成的损失，在取得有关机构证明以后，允许延期履行、部分履行或者不履行合同，并根据情况可部分或全部免予承担违约责任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（三）当事人一方严重违约，造成合同继续履行不能或不必要时，守约方可单方解除合同并要求违约方承担违约赔偿责任；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、违约责任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（一）合同生效后，乙方不能交货或有证据证明其不能履行合同时，乙方赔偿由此造成的甲方所有损失；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（二）在收到甲方明确交货通知后，乙方逾期交货时，每逾一日按逾期交货数量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价值金额的2%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支付违约金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逾期超过15日，视为合同整体余量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交货能力不足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，甲方有权单方面终止合同，并按照前款处理，但经甲乙双方协商后并以书面形式同意延期的除外；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（三）乙方所供货物应当装车整齐，避免出现烂包、破包现象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对于烂破包物资，甲方有权拒收烂破包部分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，如破包烂包情况十分严重的，甲方有权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整车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拒收，由此造成的损失由乙方承担；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四）乙方供应的货物经检测达不到质量指标要求的，甲方可以拒收，已接收的部分可以无理由退货，造成的损失全部由乙方承担。在甲方给予的合理期限内乙方仍未能供应合格产品的，甲方可以单方解除合同，乙方赔偿由此造成的甲方所有损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tabs>
          <w:tab w:val="left" w:pos="3465"/>
        </w:tabs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、其他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（一）其他未尽事宜，双方应协商解决，补充协议作为本合同组成部分，具有同等法律效力。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（二）在本合同履行过程中如产生纠纷，双方应协商解决，若不能协商解决，双方同意向合同签订地人民法院诉讼解决。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（三）本合同一式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份，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甲方叁份乙方壹份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，经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甲乙双方法人代表或授权人签字并加盖公章或合同专用章后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生效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。</w:t>
      </w:r>
    </w:p>
    <w:p>
      <w:pPr>
        <w:spacing w:line="54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highlight w:val="black"/>
        </w:rPr>
      </w:pPr>
    </w:p>
    <w:p>
      <w:pPr>
        <w:spacing w:line="500" w:lineRule="exact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甲方（盖章）：广西华沃特集团股份有限公司</w:t>
      </w:r>
    </w:p>
    <w:p>
      <w:pPr>
        <w:spacing w:line="500" w:lineRule="exact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法定代表人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授权代表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（签字）： </w:t>
      </w:r>
    </w:p>
    <w:p>
      <w:pPr>
        <w:spacing w:line="500" w:lineRule="exact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经办人：</w:t>
      </w:r>
    </w:p>
    <w:p>
      <w:pPr>
        <w:spacing w:line="500" w:lineRule="exact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通讯地址：广西南宁市青秀区玉兰路2号华森大厦10楼</w:t>
      </w:r>
    </w:p>
    <w:p>
      <w:pPr>
        <w:spacing w:line="500" w:lineRule="exact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乙方（盖章）：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XXXXXXX</w:t>
      </w:r>
    </w:p>
    <w:p>
      <w:pPr>
        <w:spacing w:line="500" w:lineRule="exact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法定代表人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授权代表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（签字）：</w:t>
      </w:r>
    </w:p>
    <w:p>
      <w:pPr>
        <w:spacing w:line="500" w:lineRule="exact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经办人：</w:t>
      </w:r>
    </w:p>
    <w:p>
      <w:pPr>
        <w:ind w:left="1918" w:leftChars="342" w:hanging="1200" w:hangingChars="500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sectPr>
          <w:footerReference r:id="rId3" w:type="default"/>
          <w:pgSz w:w="11906" w:h="16838"/>
          <w:pgMar w:top="2098" w:right="1474" w:bottom="1985" w:left="1588" w:header="1418" w:footer="1418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通讯地址：XXXXXXX</w:t>
      </w:r>
    </w:p>
    <w:p>
      <w:pPr>
        <w:spacing w:line="50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  <w:sectPr>
          <w:type w:val="continuous"/>
          <w:pgSz w:w="11906" w:h="16838"/>
          <w:pgMar w:top="2098" w:right="1474" w:bottom="1985" w:left="1588" w:header="1418" w:footer="1418" w:gutter="0"/>
          <w:cols w:space="425" w:num="2"/>
          <w:docGrid w:type="lines" w:linePitch="312" w:charSpace="0"/>
        </w:sectPr>
      </w:pPr>
    </w:p>
    <w:p>
      <w:pPr>
        <w:spacing w:line="500" w:lineRule="exact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签订日期：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20XXX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</w:p>
    <w:p>
      <w:pPr>
        <w:spacing w:line="500" w:lineRule="exact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签订地点：广西-南宁</w:t>
      </w:r>
    </w:p>
    <w:sectPr>
      <w:type w:val="continuous"/>
      <w:pgSz w:w="11906" w:h="16838"/>
      <w:pgMar w:top="2098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7702204"/>
      <w:docPartObj>
        <w:docPartGallery w:val="autotext"/>
      </w:docPartObj>
    </w:sdtPr>
    <w:sdtContent>
      <w:sdt>
        <w:sdtPr>
          <w:id w:val="1316379108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JjM2Y0MTZmNzVhYWQyYzE5OTI1MzJmMGQ1OGFhMmYifQ=="/>
  </w:docVars>
  <w:rsids>
    <w:rsidRoot w:val="008A19CC"/>
    <w:rsid w:val="0003001A"/>
    <w:rsid w:val="00046AE3"/>
    <w:rsid w:val="00076033"/>
    <w:rsid w:val="000770CA"/>
    <w:rsid w:val="0008052E"/>
    <w:rsid w:val="000832AE"/>
    <w:rsid w:val="000A6E40"/>
    <w:rsid w:val="000F6856"/>
    <w:rsid w:val="00131318"/>
    <w:rsid w:val="00141274"/>
    <w:rsid w:val="00164254"/>
    <w:rsid w:val="001A3A98"/>
    <w:rsid w:val="001A6B29"/>
    <w:rsid w:val="001B1526"/>
    <w:rsid w:val="001C01DA"/>
    <w:rsid w:val="001E69B2"/>
    <w:rsid w:val="001E7004"/>
    <w:rsid w:val="0020522B"/>
    <w:rsid w:val="002260DA"/>
    <w:rsid w:val="00271034"/>
    <w:rsid w:val="00292419"/>
    <w:rsid w:val="00295C34"/>
    <w:rsid w:val="002A118B"/>
    <w:rsid w:val="002B7BC7"/>
    <w:rsid w:val="002D7B3F"/>
    <w:rsid w:val="002E47F5"/>
    <w:rsid w:val="00364724"/>
    <w:rsid w:val="00382D50"/>
    <w:rsid w:val="003A510D"/>
    <w:rsid w:val="003C2CA2"/>
    <w:rsid w:val="003F666B"/>
    <w:rsid w:val="004061D1"/>
    <w:rsid w:val="00413A31"/>
    <w:rsid w:val="0042749C"/>
    <w:rsid w:val="004861FC"/>
    <w:rsid w:val="004A7EE6"/>
    <w:rsid w:val="004F7C83"/>
    <w:rsid w:val="00533595"/>
    <w:rsid w:val="0054313E"/>
    <w:rsid w:val="005559B0"/>
    <w:rsid w:val="00562F7A"/>
    <w:rsid w:val="005C134E"/>
    <w:rsid w:val="005D2389"/>
    <w:rsid w:val="005F249B"/>
    <w:rsid w:val="006045A1"/>
    <w:rsid w:val="00643875"/>
    <w:rsid w:val="00662238"/>
    <w:rsid w:val="0066232C"/>
    <w:rsid w:val="006B2DDC"/>
    <w:rsid w:val="006D5521"/>
    <w:rsid w:val="006E109E"/>
    <w:rsid w:val="00725460"/>
    <w:rsid w:val="0074011A"/>
    <w:rsid w:val="007823E8"/>
    <w:rsid w:val="007A7274"/>
    <w:rsid w:val="007B2C1E"/>
    <w:rsid w:val="007C4B27"/>
    <w:rsid w:val="007D582B"/>
    <w:rsid w:val="007F0474"/>
    <w:rsid w:val="00845E75"/>
    <w:rsid w:val="00847930"/>
    <w:rsid w:val="0089676D"/>
    <w:rsid w:val="008A19CC"/>
    <w:rsid w:val="008A66F1"/>
    <w:rsid w:val="008D7BB0"/>
    <w:rsid w:val="008F3D2C"/>
    <w:rsid w:val="00933D69"/>
    <w:rsid w:val="00946AC5"/>
    <w:rsid w:val="00955ED0"/>
    <w:rsid w:val="009601C4"/>
    <w:rsid w:val="00961A33"/>
    <w:rsid w:val="00962A4F"/>
    <w:rsid w:val="009A3B82"/>
    <w:rsid w:val="009B2C2A"/>
    <w:rsid w:val="00A257EA"/>
    <w:rsid w:val="00A3290A"/>
    <w:rsid w:val="00A64988"/>
    <w:rsid w:val="00A80188"/>
    <w:rsid w:val="00AD048C"/>
    <w:rsid w:val="00B16A47"/>
    <w:rsid w:val="00B24E6D"/>
    <w:rsid w:val="00B82CE7"/>
    <w:rsid w:val="00B9759A"/>
    <w:rsid w:val="00BE3BF4"/>
    <w:rsid w:val="00C16E45"/>
    <w:rsid w:val="00C42647"/>
    <w:rsid w:val="00C523CE"/>
    <w:rsid w:val="00C85833"/>
    <w:rsid w:val="00C9234A"/>
    <w:rsid w:val="00CE22E3"/>
    <w:rsid w:val="00D02C72"/>
    <w:rsid w:val="00D16DC7"/>
    <w:rsid w:val="00D23805"/>
    <w:rsid w:val="00D32B85"/>
    <w:rsid w:val="00D334F7"/>
    <w:rsid w:val="00D3502D"/>
    <w:rsid w:val="00DA48E1"/>
    <w:rsid w:val="00DB5AEB"/>
    <w:rsid w:val="00DE4A06"/>
    <w:rsid w:val="00E3159B"/>
    <w:rsid w:val="00E475CA"/>
    <w:rsid w:val="00EB674C"/>
    <w:rsid w:val="00ED27F8"/>
    <w:rsid w:val="00ED3C04"/>
    <w:rsid w:val="00EF08F4"/>
    <w:rsid w:val="00F04495"/>
    <w:rsid w:val="00F04D89"/>
    <w:rsid w:val="00F20C39"/>
    <w:rsid w:val="00F92431"/>
    <w:rsid w:val="00FE2C10"/>
    <w:rsid w:val="00FE7655"/>
    <w:rsid w:val="00FF53F1"/>
    <w:rsid w:val="036B7C06"/>
    <w:rsid w:val="03AD11D9"/>
    <w:rsid w:val="03D0690C"/>
    <w:rsid w:val="05482F56"/>
    <w:rsid w:val="08BE287C"/>
    <w:rsid w:val="0AC265B7"/>
    <w:rsid w:val="0B244C27"/>
    <w:rsid w:val="0EA33DEA"/>
    <w:rsid w:val="0EE564E1"/>
    <w:rsid w:val="0F890C6A"/>
    <w:rsid w:val="10EC1EE5"/>
    <w:rsid w:val="1267460C"/>
    <w:rsid w:val="14C932AC"/>
    <w:rsid w:val="16383910"/>
    <w:rsid w:val="17B36083"/>
    <w:rsid w:val="199F5291"/>
    <w:rsid w:val="1B133E79"/>
    <w:rsid w:val="1B8A3C3B"/>
    <w:rsid w:val="1DCA0760"/>
    <w:rsid w:val="1E980EA9"/>
    <w:rsid w:val="1F882EB9"/>
    <w:rsid w:val="1FB75CD2"/>
    <w:rsid w:val="23296335"/>
    <w:rsid w:val="241A5BC3"/>
    <w:rsid w:val="243D5EEF"/>
    <w:rsid w:val="284332E7"/>
    <w:rsid w:val="2F4A4E32"/>
    <w:rsid w:val="312E5C48"/>
    <w:rsid w:val="3296737C"/>
    <w:rsid w:val="334D2131"/>
    <w:rsid w:val="339B0C6B"/>
    <w:rsid w:val="3561072A"/>
    <w:rsid w:val="384B0A16"/>
    <w:rsid w:val="38786EC9"/>
    <w:rsid w:val="39154427"/>
    <w:rsid w:val="3C4B24A2"/>
    <w:rsid w:val="3D4C63A0"/>
    <w:rsid w:val="410536BD"/>
    <w:rsid w:val="457C5A71"/>
    <w:rsid w:val="49CD25C1"/>
    <w:rsid w:val="4C59713B"/>
    <w:rsid w:val="4DDE6CC4"/>
    <w:rsid w:val="4DDE74DE"/>
    <w:rsid w:val="4DE31D1B"/>
    <w:rsid w:val="5AD501AB"/>
    <w:rsid w:val="5CBB668B"/>
    <w:rsid w:val="61D371CE"/>
    <w:rsid w:val="622761E3"/>
    <w:rsid w:val="63D8705E"/>
    <w:rsid w:val="641C15F5"/>
    <w:rsid w:val="653E3FA8"/>
    <w:rsid w:val="65AE2079"/>
    <w:rsid w:val="6B3127D8"/>
    <w:rsid w:val="6C7C0765"/>
    <w:rsid w:val="6E7C45AD"/>
    <w:rsid w:val="75C65E71"/>
    <w:rsid w:val="75EA17AF"/>
    <w:rsid w:val="79387C10"/>
    <w:rsid w:val="79F84708"/>
    <w:rsid w:val="7EA751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6B8F-837B-4087-B536-FBCBCA581B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324</Words>
  <Characters>1849</Characters>
  <Lines>15</Lines>
  <Paragraphs>4</Paragraphs>
  <TotalTime>13</TotalTime>
  <ScaleCrop>false</ScaleCrop>
  <LinksUpToDate>false</LinksUpToDate>
  <CharactersWithSpaces>2169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2020-11-03T02:24:00Z</dcterms:created>
  <dc:creator>Administrator</dc:creator>
  <cp:lastModifiedBy>黄修雄</cp:lastModifiedBy>
  <cp:lastPrinted>2020-11-02T08:16:00Z</cp:lastPrinted>
  <dcterms:modified xsi:type="dcterms:W3CDTF">2022-09-15T09:21:29Z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FF02B3B7B54D452BB6CDA925FD9ECB36</vt:lpwstr>
  </property>
</Properties>
</file>